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1C622" w14:textId="77777777" w:rsidR="00822A3E" w:rsidRDefault="00822A3E" w:rsidP="003650B1">
      <w:pPr>
        <w:ind w:left="360" w:hanging="360"/>
      </w:pPr>
    </w:p>
    <w:p w14:paraId="4D1ECB6F" w14:textId="77777777" w:rsidR="00DF296B" w:rsidRPr="00CF16F8" w:rsidRDefault="003650B1" w:rsidP="003650B1">
      <w:pPr>
        <w:pStyle w:val="ListParagraph"/>
        <w:numPr>
          <w:ilvl w:val="0"/>
          <w:numId w:val="2"/>
        </w:numPr>
        <w:rPr>
          <w:rFonts w:ascii="Arial Rounded MT Bold" w:hAnsi="Arial Rounded MT Bold"/>
          <w:u w:val="single"/>
        </w:rPr>
      </w:pPr>
      <w:r w:rsidRPr="00CF16F8">
        <w:rPr>
          <w:rFonts w:ascii="Arial Rounded MT Bold" w:hAnsi="Arial Rounded MT Bold"/>
          <w:u w:val="single"/>
        </w:rPr>
        <w:t xml:space="preserve">Oil Based Mud </w:t>
      </w:r>
    </w:p>
    <w:p w14:paraId="316F3B2A" w14:textId="77777777" w:rsidR="003650B1" w:rsidRPr="003650B1" w:rsidRDefault="003650B1" w:rsidP="003650B1">
      <w:pPr>
        <w:pStyle w:val="ListParagraph"/>
        <w:ind w:left="360"/>
        <w:rPr>
          <w:u w:val="single"/>
        </w:rPr>
      </w:pPr>
      <w:bookmarkStart w:id="0" w:name="_GoBack"/>
      <w:bookmarkEnd w:id="0"/>
    </w:p>
    <w:p w14:paraId="133D9A52" w14:textId="77777777" w:rsidR="003B5482" w:rsidRDefault="003B5482" w:rsidP="003B5482">
      <w:pPr>
        <w:spacing w:line="276" w:lineRule="auto"/>
      </w:pPr>
      <w:r w:rsidRPr="006432A0">
        <w:rPr>
          <w:rFonts w:ascii="Superclarendon" w:hAnsi="Superclarendon" w:cs="Mishafi Gold"/>
        </w:rPr>
        <w:t>State of fluid</w:t>
      </w:r>
      <w:r>
        <w:t xml:space="preserve">: Drilling Fluids from a prominent producer, focus on (Oil based mud). </w:t>
      </w:r>
    </w:p>
    <w:p w14:paraId="3D55EA05" w14:textId="77777777" w:rsidR="003B5482" w:rsidRDefault="003B5482" w:rsidP="003B5482">
      <w:pPr>
        <w:spacing w:line="276" w:lineRule="auto"/>
      </w:pPr>
    </w:p>
    <w:p w14:paraId="23FF9E6E" w14:textId="77777777" w:rsidR="003B5482" w:rsidRDefault="003B5482" w:rsidP="003B5482">
      <w:pPr>
        <w:spacing w:line="276" w:lineRule="auto"/>
      </w:pPr>
      <w:r w:rsidRPr="006432A0">
        <w:rPr>
          <w:rFonts w:ascii="Superclarendon" w:hAnsi="Superclarendon"/>
        </w:rPr>
        <w:t>Expectations</w:t>
      </w:r>
      <w:r>
        <w:t xml:space="preserve">: Company required a low gravity solid reduction. </w:t>
      </w:r>
    </w:p>
    <w:p w14:paraId="206DA8EC" w14:textId="77777777" w:rsidR="003B5482" w:rsidRDefault="003B5482" w:rsidP="003B5482">
      <w:pPr>
        <w:spacing w:line="276" w:lineRule="auto"/>
      </w:pPr>
    </w:p>
    <w:p w14:paraId="29F619BC" w14:textId="77777777" w:rsidR="003B5482" w:rsidRDefault="003B5482" w:rsidP="003B5482">
      <w:pPr>
        <w:spacing w:line="276" w:lineRule="auto"/>
      </w:pPr>
      <w:r w:rsidRPr="006432A0">
        <w:rPr>
          <w:rFonts w:ascii="Superclarendon" w:hAnsi="Superclarendon"/>
        </w:rPr>
        <w:t>Process</w:t>
      </w:r>
      <w:r>
        <w:t xml:space="preserve">: Placed the Arc unit inline, in front of the small bowl centrifuge. The Fluid was run single pass. </w:t>
      </w:r>
    </w:p>
    <w:p w14:paraId="61461D62" w14:textId="77777777" w:rsidR="003B5482" w:rsidRDefault="003B5482" w:rsidP="003B5482">
      <w:pPr>
        <w:spacing w:line="276" w:lineRule="auto"/>
      </w:pPr>
    </w:p>
    <w:p w14:paraId="59E21B81" w14:textId="29268FDF" w:rsidR="003650B1" w:rsidRDefault="003B5482" w:rsidP="003650B1">
      <w:pPr>
        <w:spacing w:line="276" w:lineRule="auto"/>
      </w:pPr>
      <w:r w:rsidRPr="006432A0">
        <w:rPr>
          <w:rFonts w:ascii="Superclarendon" w:hAnsi="Superclarendon"/>
        </w:rPr>
        <w:t>The Results</w:t>
      </w:r>
      <w:r>
        <w:t>: The Arc unit created an additional 49% reduction in low gravity solids</w:t>
      </w:r>
      <w:r w:rsidR="002170EA">
        <w:t>.</w:t>
      </w:r>
    </w:p>
    <w:p w14:paraId="52461B13" w14:textId="77777777" w:rsidR="003650B1" w:rsidRDefault="003650B1" w:rsidP="003650B1">
      <w:pPr>
        <w:spacing w:line="276" w:lineRule="auto"/>
      </w:pPr>
    </w:p>
    <w:p w14:paraId="6689815D" w14:textId="77777777" w:rsidR="003650B1" w:rsidRPr="00CF16F8" w:rsidRDefault="003650B1" w:rsidP="003650B1">
      <w:pPr>
        <w:pStyle w:val="ListParagraph"/>
        <w:numPr>
          <w:ilvl w:val="0"/>
          <w:numId w:val="2"/>
        </w:numPr>
        <w:spacing w:line="276" w:lineRule="auto"/>
        <w:rPr>
          <w:rFonts w:ascii="Arial Rounded MT Bold" w:hAnsi="Arial Rounded MT Bold"/>
          <w:u w:val="single"/>
        </w:rPr>
      </w:pPr>
      <w:r w:rsidRPr="00CF16F8">
        <w:rPr>
          <w:rFonts w:ascii="Arial Rounded MT Bold" w:hAnsi="Arial Rounded MT Bold"/>
          <w:u w:val="single"/>
        </w:rPr>
        <w:t xml:space="preserve">Water Based Mud </w:t>
      </w:r>
    </w:p>
    <w:p w14:paraId="4434C858" w14:textId="77777777" w:rsidR="003650B1" w:rsidRPr="003650B1" w:rsidRDefault="003650B1" w:rsidP="003650B1">
      <w:pPr>
        <w:pStyle w:val="ListParagraph"/>
        <w:spacing w:line="276" w:lineRule="auto"/>
        <w:ind w:left="360"/>
        <w:rPr>
          <w:u w:val="single"/>
        </w:rPr>
      </w:pPr>
    </w:p>
    <w:p w14:paraId="37F69F9A" w14:textId="77777777" w:rsidR="003650B1" w:rsidRDefault="003650B1" w:rsidP="003650B1">
      <w:pPr>
        <w:spacing w:line="276" w:lineRule="auto"/>
      </w:pPr>
      <w:r w:rsidRPr="006432A0">
        <w:rPr>
          <w:rFonts w:ascii="Superclarendon" w:hAnsi="Superclarendon"/>
        </w:rPr>
        <w:t>Fluid</w:t>
      </w:r>
      <w:r>
        <w:t xml:space="preserve">: Drilling Fluids (Water Based Mud). This specific mud was used for 7 wells in a row and there was a 5% total low gravity. </w:t>
      </w:r>
    </w:p>
    <w:p w14:paraId="0B55A34D" w14:textId="77777777" w:rsidR="003650B1" w:rsidRDefault="003650B1" w:rsidP="003650B1">
      <w:pPr>
        <w:spacing w:line="276" w:lineRule="auto"/>
      </w:pPr>
    </w:p>
    <w:p w14:paraId="6F6677F8" w14:textId="77777777" w:rsidR="003650B1" w:rsidRDefault="003650B1" w:rsidP="003650B1">
      <w:pPr>
        <w:spacing w:line="276" w:lineRule="auto"/>
      </w:pPr>
      <w:r w:rsidRPr="006432A0">
        <w:rPr>
          <w:rFonts w:ascii="Superclarendon" w:hAnsi="Superclarendon"/>
        </w:rPr>
        <w:t>Expectations</w:t>
      </w:r>
      <w:r>
        <w:t xml:space="preserve">: Reduction in low gravity solids </w:t>
      </w:r>
    </w:p>
    <w:p w14:paraId="49154B5F" w14:textId="77777777" w:rsidR="003650B1" w:rsidRDefault="003650B1" w:rsidP="003650B1">
      <w:pPr>
        <w:spacing w:line="276" w:lineRule="auto"/>
      </w:pPr>
    </w:p>
    <w:p w14:paraId="50F9531A" w14:textId="77777777" w:rsidR="003650B1" w:rsidRDefault="003650B1" w:rsidP="003650B1">
      <w:pPr>
        <w:spacing w:line="276" w:lineRule="auto"/>
      </w:pPr>
      <w:r w:rsidRPr="006432A0">
        <w:rPr>
          <w:rFonts w:ascii="Superclarendon" w:hAnsi="Superclarendon"/>
        </w:rPr>
        <w:t>Process</w:t>
      </w:r>
      <w:r>
        <w:t>: Placed the Arc unit inline in front of a small bowl centrifuge. The Fluid was run a single pass.</w:t>
      </w:r>
    </w:p>
    <w:p w14:paraId="07F5F340" w14:textId="77777777" w:rsidR="003650B1" w:rsidRDefault="003650B1" w:rsidP="003650B1">
      <w:pPr>
        <w:spacing w:line="276" w:lineRule="auto"/>
      </w:pPr>
    </w:p>
    <w:p w14:paraId="018199D2" w14:textId="77777777" w:rsidR="003650B1" w:rsidRDefault="003650B1" w:rsidP="003650B1">
      <w:pPr>
        <w:spacing w:line="276" w:lineRule="auto"/>
      </w:pPr>
      <w:r w:rsidRPr="006432A0">
        <w:rPr>
          <w:rFonts w:ascii="Superclarendon" w:hAnsi="Superclarendon"/>
        </w:rPr>
        <w:t>The results</w:t>
      </w:r>
      <w:r>
        <w:t>: Test results yielded a 51% additional reduction in low gravity solids.</w:t>
      </w:r>
    </w:p>
    <w:p w14:paraId="500E4598" w14:textId="77777777" w:rsidR="003650B1" w:rsidRDefault="003650B1" w:rsidP="003B5482">
      <w:pPr>
        <w:spacing w:line="276" w:lineRule="auto"/>
      </w:pPr>
    </w:p>
    <w:p w14:paraId="4E90C59D" w14:textId="77777777" w:rsidR="003650B1" w:rsidRDefault="003650B1" w:rsidP="003B5482">
      <w:pPr>
        <w:spacing w:line="276" w:lineRule="auto"/>
      </w:pPr>
    </w:p>
    <w:p w14:paraId="22F9F95E" w14:textId="77777777" w:rsidR="004E114D" w:rsidRDefault="004E114D" w:rsidP="003B5482">
      <w:pPr>
        <w:spacing w:line="276" w:lineRule="auto"/>
      </w:pPr>
    </w:p>
    <w:tbl>
      <w:tblPr>
        <w:tblW w:w="8719" w:type="dxa"/>
        <w:tblLook w:val="04A0" w:firstRow="1" w:lastRow="0" w:firstColumn="1" w:lastColumn="0" w:noHBand="0" w:noVBand="1"/>
      </w:tblPr>
      <w:tblGrid>
        <w:gridCol w:w="475"/>
        <w:gridCol w:w="4520"/>
        <w:gridCol w:w="931"/>
        <w:gridCol w:w="931"/>
        <w:gridCol w:w="931"/>
        <w:gridCol w:w="931"/>
      </w:tblGrid>
      <w:tr w:rsidR="004E114D" w:rsidRPr="004E114D" w14:paraId="6B8906C5" w14:textId="77777777" w:rsidTr="004E114D">
        <w:trPr>
          <w:trHeight w:val="297"/>
        </w:trPr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6AE0631D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Lab Tests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D4732D1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Eff. EC Start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F754953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Eff. 10 Amp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18AE759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Eff 100 Amp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8D9EDEA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Eff 200 Amp</w:t>
            </w:r>
          </w:p>
        </w:tc>
      </w:tr>
      <w:tr w:rsidR="004E114D" w:rsidRPr="004E114D" w14:paraId="25F858E7" w14:textId="77777777" w:rsidTr="00822A3E">
        <w:trPr>
          <w:trHeight w:val="297"/>
        </w:trPr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D593EE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4E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5698B55A" w14:textId="77777777" w:rsidR="004E114D" w:rsidRPr="004E114D" w:rsidRDefault="004E114D" w:rsidP="004E1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Whole mud Chlorides [mg/l]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217C3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60000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66B0F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55000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5E269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57000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BA652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56000</w:t>
            </w:r>
          </w:p>
        </w:tc>
      </w:tr>
      <w:tr w:rsidR="004E114D" w:rsidRPr="004E114D" w14:paraId="1E533C2E" w14:textId="77777777" w:rsidTr="00822A3E">
        <w:trPr>
          <w:trHeight w:val="297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8287" w14:textId="77777777" w:rsidR="004E114D" w:rsidRPr="004E114D" w:rsidRDefault="004E114D" w:rsidP="004E114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2FB9339C" w14:textId="77777777" w:rsidR="004E114D" w:rsidRPr="004E114D" w:rsidRDefault="004E114D" w:rsidP="004E1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vol % Solids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DB4D8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FC61F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04C47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B48C3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4E114D" w:rsidRPr="004E114D" w14:paraId="1EBA0983" w14:textId="77777777" w:rsidTr="00822A3E">
        <w:trPr>
          <w:trHeight w:val="297"/>
        </w:trPr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744B" w14:textId="77777777" w:rsidR="004E114D" w:rsidRPr="004E114D" w:rsidRDefault="004E114D" w:rsidP="004E114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62D25B4D" w14:textId="77777777" w:rsidR="004E114D" w:rsidRPr="004E114D" w:rsidRDefault="004E114D" w:rsidP="004E11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LGS % by vol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59521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16.9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6EC00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16.16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8B41C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9.09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27689" w14:textId="77777777" w:rsidR="004E114D" w:rsidRPr="004E114D" w:rsidRDefault="004E114D" w:rsidP="004E114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114D">
              <w:rPr>
                <w:rFonts w:ascii="Times New Roman" w:eastAsia="Times New Roman" w:hAnsi="Times New Roman" w:cs="Times New Roman"/>
                <w:sz w:val="20"/>
                <w:szCs w:val="20"/>
              </w:rPr>
              <w:t>9.24</w:t>
            </w:r>
          </w:p>
        </w:tc>
      </w:tr>
    </w:tbl>
    <w:p w14:paraId="620BB2B7" w14:textId="77777777" w:rsidR="004E114D" w:rsidRDefault="004E114D" w:rsidP="003B5482">
      <w:pPr>
        <w:spacing w:line="276" w:lineRule="auto"/>
      </w:pPr>
    </w:p>
    <w:p w14:paraId="75D4054C" w14:textId="77777777" w:rsidR="003B5482" w:rsidRDefault="003B5482" w:rsidP="003B5482">
      <w:pPr>
        <w:spacing w:line="276" w:lineRule="auto"/>
      </w:pPr>
      <w:r>
        <w:t xml:space="preserve"> </w:t>
      </w:r>
    </w:p>
    <w:p w14:paraId="61DC273F" w14:textId="52578979" w:rsidR="003B5482" w:rsidRDefault="00822A3E" w:rsidP="003B5482">
      <w:pPr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1C080" wp14:editId="0668FD2B">
                <wp:simplePos x="0" y="0"/>
                <wp:positionH relativeFrom="column">
                  <wp:posOffset>3229083</wp:posOffset>
                </wp:positionH>
                <wp:positionV relativeFrom="paragraph">
                  <wp:posOffset>2413000</wp:posOffset>
                </wp:positionV>
                <wp:extent cx="1070042" cy="22373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042" cy="223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38815" w14:textId="7512EC5E" w:rsidR="00822A3E" w:rsidRPr="00822A3E" w:rsidRDefault="00822A3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22A3E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(Log Gravity Solids)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1C0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4.25pt;margin-top:190pt;width:84.25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" filled="f" stroked="f" strokeweight=".5pt">
                <v:textbox>
                  <w:txbxContent>
                    <w:p w14:paraId="46038815" w14:textId="7512EC5E" w:rsidR="00822A3E" w:rsidRPr="00822A3E" w:rsidRDefault="00822A3E">
                      <w:pPr>
                        <w:rPr>
                          <w:color w:val="808080" w:themeColor="background1" w:themeShade="80"/>
                        </w:rPr>
                      </w:pPr>
                      <w:r w:rsidRPr="00822A3E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(Log Gravity Solids)</w:t>
                      </w:r>
                    </w:p>
                  </w:txbxContent>
                </v:textbox>
              </v:shape>
            </w:pict>
          </mc:Fallback>
        </mc:AlternateContent>
      </w:r>
      <w:r w:rsidR="00A8066F">
        <w:rPr>
          <w:noProof/>
        </w:rPr>
        <w:drawing>
          <wp:inline distT="0" distB="0" distL="0" distR="0" wp14:anchorId="3A5241B7" wp14:editId="00AFEE0A">
            <wp:extent cx="5016500" cy="2702560"/>
            <wp:effectExtent l="0" t="0" r="12700" b="1524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46A1FD0-8275-4506-9416-5FBCFC564B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5DA98CB" w14:textId="77777777" w:rsidR="006A3877" w:rsidRDefault="006A3877" w:rsidP="003B5482">
      <w:pPr>
        <w:spacing w:line="276" w:lineRule="auto"/>
      </w:pPr>
    </w:p>
    <w:p w14:paraId="3E2475B8" w14:textId="77777777" w:rsidR="00A8066F" w:rsidRPr="006432A0" w:rsidRDefault="003650B1" w:rsidP="003B5482">
      <w:pPr>
        <w:spacing w:line="276" w:lineRule="auto"/>
        <w:rPr>
          <w:rFonts w:ascii="Arial Rounded MT Bold" w:hAnsi="Arial Rounded MT Bold"/>
          <w:u w:val="single"/>
        </w:rPr>
      </w:pPr>
      <w:r w:rsidRPr="006432A0">
        <w:rPr>
          <w:rFonts w:ascii="Arial Rounded MT Bold" w:hAnsi="Arial Rounded MT Bold"/>
          <w:u w:val="single"/>
        </w:rPr>
        <w:t>Summary:</w:t>
      </w:r>
    </w:p>
    <w:p w14:paraId="17C4E2BF" w14:textId="77777777" w:rsidR="003B5482" w:rsidRDefault="003B5482"/>
    <w:p w14:paraId="773B7720" w14:textId="77777777" w:rsidR="000F3E02" w:rsidRDefault="000F3E02">
      <w:r>
        <w:t>The producer performed their own retort testing.</w:t>
      </w:r>
    </w:p>
    <w:p w14:paraId="3F55FA3D" w14:textId="77777777" w:rsidR="000F3E02" w:rsidRDefault="000F3E02" w:rsidP="003650B1"/>
    <w:p w14:paraId="606DDA7D" w14:textId="77777777" w:rsidR="003650B1" w:rsidRDefault="003650B1" w:rsidP="003650B1">
      <w:r>
        <w:t xml:space="preserve">The most effective results for both mud types tested was noted </w:t>
      </w:r>
      <w:proofErr w:type="gramStart"/>
      <w:r>
        <w:t>at  100</w:t>
      </w:r>
      <w:proofErr w:type="gramEnd"/>
      <w:r>
        <w:t xml:space="preserve"> amps within the Arc Unit. </w:t>
      </w:r>
    </w:p>
    <w:p w14:paraId="7163CF90" w14:textId="77777777" w:rsidR="003650B1" w:rsidRDefault="003650B1" w:rsidP="003650B1"/>
    <w:p w14:paraId="1D1EC592" w14:textId="77777777" w:rsidR="003650B1" w:rsidRDefault="003650B1" w:rsidP="003650B1">
      <w:pPr>
        <w:spacing w:line="276" w:lineRule="auto"/>
      </w:pPr>
      <w:r>
        <w:t xml:space="preserve">With an average reduction of low gravity solids at 50%, producers can expect a similar reduction in costs. </w:t>
      </w:r>
    </w:p>
    <w:p w14:paraId="408E2810" w14:textId="77777777" w:rsidR="003650B1" w:rsidRDefault="003650B1" w:rsidP="003650B1">
      <w:pPr>
        <w:pStyle w:val="ListParagraph"/>
        <w:numPr>
          <w:ilvl w:val="0"/>
          <w:numId w:val="1"/>
        </w:numPr>
        <w:spacing w:line="276" w:lineRule="auto"/>
      </w:pPr>
      <w:r>
        <w:t xml:space="preserve">Less detrimental impact on the drilling bits and screens </w:t>
      </w:r>
    </w:p>
    <w:p w14:paraId="28A3C63B" w14:textId="77777777" w:rsidR="003650B1" w:rsidRDefault="003650B1" w:rsidP="003650B1">
      <w:pPr>
        <w:pStyle w:val="ListParagraph"/>
        <w:numPr>
          <w:ilvl w:val="0"/>
          <w:numId w:val="1"/>
        </w:numPr>
        <w:spacing w:line="276" w:lineRule="auto"/>
      </w:pPr>
      <w:r>
        <w:t xml:space="preserve">Improved well bore stability </w:t>
      </w:r>
    </w:p>
    <w:p w14:paraId="2DF885CC" w14:textId="77777777" w:rsidR="003650B1" w:rsidRDefault="003650B1" w:rsidP="003650B1">
      <w:pPr>
        <w:pStyle w:val="ListParagraph"/>
        <w:numPr>
          <w:ilvl w:val="0"/>
          <w:numId w:val="1"/>
        </w:numPr>
        <w:spacing w:line="276" w:lineRule="auto"/>
      </w:pPr>
      <w:r>
        <w:t xml:space="preserve">Increased longevity of the fluids </w:t>
      </w:r>
    </w:p>
    <w:p w14:paraId="3231BE13" w14:textId="77777777" w:rsidR="003650B1" w:rsidRDefault="003650B1" w:rsidP="003650B1">
      <w:pPr>
        <w:pStyle w:val="ListParagraph"/>
        <w:numPr>
          <w:ilvl w:val="0"/>
          <w:numId w:val="1"/>
        </w:numPr>
        <w:spacing w:line="276" w:lineRule="auto"/>
      </w:pPr>
      <w:r>
        <w:t xml:space="preserve">Improvement of recyclable mud and retained mud quality. </w:t>
      </w:r>
    </w:p>
    <w:p w14:paraId="3955A603" w14:textId="77777777" w:rsidR="003650B1" w:rsidRDefault="003650B1" w:rsidP="003650B1">
      <w:pPr>
        <w:spacing w:line="276" w:lineRule="auto"/>
      </w:pPr>
    </w:p>
    <w:p w14:paraId="25CE8307" w14:textId="77777777" w:rsidR="003650B1" w:rsidRDefault="003650B1" w:rsidP="003650B1">
      <w:pPr>
        <w:spacing w:line="276" w:lineRule="auto"/>
      </w:pPr>
      <w:r>
        <w:t xml:space="preserve">All of these factors add up to significant savings. </w:t>
      </w:r>
    </w:p>
    <w:p w14:paraId="7E857762" w14:textId="77777777" w:rsidR="003650B1" w:rsidRDefault="003650B1" w:rsidP="003650B1">
      <w:pPr>
        <w:spacing w:line="276" w:lineRule="auto"/>
      </w:pPr>
    </w:p>
    <w:p w14:paraId="6141F49E" w14:textId="77777777" w:rsidR="001755B4" w:rsidRDefault="001755B4"/>
    <w:sectPr w:rsidR="001755B4" w:rsidSect="002C38B6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12F491" w14:textId="77777777" w:rsidR="002E46C9" w:rsidRDefault="002E46C9" w:rsidP="001755B4">
      <w:r>
        <w:separator/>
      </w:r>
    </w:p>
  </w:endnote>
  <w:endnote w:type="continuationSeparator" w:id="0">
    <w:p w14:paraId="5E69203D" w14:textId="77777777" w:rsidR="002E46C9" w:rsidRDefault="002E46C9" w:rsidP="0017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Superclarendon"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Mishafi Gold">
    <w:panose1 w:val="00000400000000000000"/>
    <w:charset w:val="B2"/>
    <w:family w:val="auto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808190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94190F" w14:textId="77777777" w:rsidR="000F3E02" w:rsidRDefault="000F3E02" w:rsidP="00007F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922D2B" w14:textId="77777777" w:rsidR="000F3E02" w:rsidRDefault="000F3E02" w:rsidP="000F3E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30108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DD529D" w14:textId="77777777" w:rsidR="000F3E02" w:rsidRDefault="000F3E02" w:rsidP="00007F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B74002" w14:textId="77777777" w:rsidR="000F3E02" w:rsidRDefault="000F3E02" w:rsidP="000F3E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774E8" w14:textId="77777777" w:rsidR="002E46C9" w:rsidRDefault="002E46C9" w:rsidP="001755B4">
      <w:r>
        <w:separator/>
      </w:r>
    </w:p>
  </w:footnote>
  <w:footnote w:type="continuationSeparator" w:id="0">
    <w:p w14:paraId="6C65640E" w14:textId="77777777" w:rsidR="002E46C9" w:rsidRDefault="002E46C9" w:rsidP="00175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E23B1" w14:textId="77777777" w:rsidR="001755B4" w:rsidRDefault="001755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36D50D" wp14:editId="7C767523">
              <wp:simplePos x="0" y="0"/>
              <wp:positionH relativeFrom="column">
                <wp:posOffset>2840477</wp:posOffset>
              </wp:positionH>
              <wp:positionV relativeFrom="paragraph">
                <wp:posOffset>338360</wp:posOffset>
              </wp:positionV>
              <wp:extent cx="2806700" cy="690664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6906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8B0E40" w14:textId="73C4A893" w:rsidR="001755B4" w:rsidRPr="001755B4" w:rsidRDefault="001755B4" w:rsidP="00412B44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1755B4">
                            <w:rPr>
                              <w:sz w:val="36"/>
                              <w:szCs w:val="36"/>
                            </w:rPr>
                            <w:t>Testing Information Sheet</w:t>
                          </w:r>
                          <w:r w:rsidR="00412B44">
                            <w:rPr>
                              <w:sz w:val="36"/>
                              <w:szCs w:val="36"/>
                            </w:rPr>
                            <w:t>: Drilling Mud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6D5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23.65pt;margin-top:26.65pt;width:221pt;height:5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" fillcolor="white [3201]" stroked="f" strokeweight=".5pt">
              <v:textbox>
                <w:txbxContent>
                  <w:p w14:paraId="5D8B0E40" w14:textId="73C4A893" w:rsidR="001755B4" w:rsidRPr="001755B4" w:rsidRDefault="001755B4" w:rsidP="00412B44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755B4">
                      <w:rPr>
                        <w:sz w:val="36"/>
                        <w:szCs w:val="36"/>
                      </w:rPr>
                      <w:t>Testing Information Sheet</w:t>
                    </w:r>
                    <w:r w:rsidR="00412B44">
                      <w:rPr>
                        <w:sz w:val="36"/>
                        <w:szCs w:val="36"/>
                      </w:rPr>
                      <w:t>: Drilling Mud</w:t>
                    </w:r>
                  </w:p>
                </w:txbxContent>
              </v:textbox>
            </v:shape>
          </w:pict>
        </mc:Fallback>
      </mc:AlternateContent>
    </w:r>
    <w:r w:rsidRPr="00784C95">
      <w:rPr>
        <w:noProof/>
      </w:rPr>
      <w:drawing>
        <wp:inline distT="0" distB="0" distL="0" distR="0" wp14:anchorId="29F1B15E" wp14:editId="382E2696">
          <wp:extent cx="1943100" cy="1269243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888" cy="128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FBF2E0" w14:textId="77777777" w:rsidR="001755B4" w:rsidRDefault="001755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71AD2"/>
    <w:multiLevelType w:val="hybridMultilevel"/>
    <w:tmpl w:val="E2A0D9E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DD092B"/>
    <w:multiLevelType w:val="hybridMultilevel"/>
    <w:tmpl w:val="B770D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482"/>
    <w:rsid w:val="000C446C"/>
    <w:rsid w:val="000F3E02"/>
    <w:rsid w:val="001755B4"/>
    <w:rsid w:val="002170EA"/>
    <w:rsid w:val="00261D80"/>
    <w:rsid w:val="0026300C"/>
    <w:rsid w:val="002B4AD7"/>
    <w:rsid w:val="002C322F"/>
    <w:rsid w:val="002C38B6"/>
    <w:rsid w:val="002E46C9"/>
    <w:rsid w:val="0036056D"/>
    <w:rsid w:val="003650B1"/>
    <w:rsid w:val="003B5482"/>
    <w:rsid w:val="004062C8"/>
    <w:rsid w:val="00412B44"/>
    <w:rsid w:val="004E114D"/>
    <w:rsid w:val="006432A0"/>
    <w:rsid w:val="006A3877"/>
    <w:rsid w:val="00822A3E"/>
    <w:rsid w:val="008F0030"/>
    <w:rsid w:val="00951580"/>
    <w:rsid w:val="00A8066F"/>
    <w:rsid w:val="00A93AA0"/>
    <w:rsid w:val="00AD4B2F"/>
    <w:rsid w:val="00CF16F8"/>
    <w:rsid w:val="00D90CC7"/>
    <w:rsid w:val="00DF296B"/>
    <w:rsid w:val="00FF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E494E"/>
  <w15:chartTrackingRefBased/>
  <w15:docId w15:val="{A08B104F-8653-D547-A1C9-62003FEE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4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5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5B4"/>
  </w:style>
  <w:style w:type="paragraph" w:styleId="Footer">
    <w:name w:val="footer"/>
    <w:basedOn w:val="Normal"/>
    <w:link w:val="FooterChar"/>
    <w:uiPriority w:val="99"/>
    <w:unhideWhenUsed/>
    <w:rsid w:val="001755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5B4"/>
  </w:style>
  <w:style w:type="paragraph" w:styleId="ListParagraph">
    <w:name w:val="List Paragraph"/>
    <w:basedOn w:val="Normal"/>
    <w:uiPriority w:val="34"/>
    <w:qFormat/>
    <w:rsid w:val="003650B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0F3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3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monscott/Library/Group%20Containers/UBF8T346G9.Office/User%20Content.localized/Templates.localized/MWCI%20Testing%20Sheet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var/folders/hz/xmw7dh3x6f5gh3h5n2lhskt40000gp/T/com.microsoft.Outlook/Outlook%20Temp/EC%20Test%20Results%20test-1%5b1%5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Volume % Bar</a:t>
            </a:r>
            <a:r>
              <a:rPr lang="en-US" baseline="0"/>
              <a:t> Chart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Sheet1!$L$4</c:f>
              <c:strCache>
                <c:ptCount val="1"/>
                <c:pt idx="0">
                  <c:v>vol % Solids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Sheet1!$M$1:$P$1</c:f>
              <c:strCache>
                <c:ptCount val="4"/>
                <c:pt idx="0">
                  <c:v>Eff. EC Start</c:v>
                </c:pt>
                <c:pt idx="1">
                  <c:v>Eff. 10 Amp</c:v>
                </c:pt>
                <c:pt idx="2">
                  <c:v>Eff 100 Amp</c:v>
                </c:pt>
                <c:pt idx="3">
                  <c:v>Eff 200 Amp</c:v>
                </c:pt>
              </c:strCache>
            </c:strRef>
          </c:cat>
          <c:val>
            <c:numRef>
              <c:f>Sheet1!$M$4:$P$4</c:f>
              <c:numCache>
                <c:formatCode>General</c:formatCode>
                <c:ptCount val="4"/>
                <c:pt idx="0">
                  <c:v>20</c:v>
                </c:pt>
                <c:pt idx="1">
                  <c:v>19</c:v>
                </c:pt>
                <c:pt idx="2">
                  <c:v>13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A2-D343-AAC8-0EDF74531D96}"/>
            </c:ext>
          </c:extLst>
        </c:ser>
        <c:ser>
          <c:idx val="3"/>
          <c:order val="1"/>
          <c:tx>
            <c:strRef>
              <c:f>Sheet1!$L$5</c:f>
              <c:strCache>
                <c:ptCount val="1"/>
                <c:pt idx="0">
                  <c:v>LGS % by vol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Sheet1!$M$1:$P$1</c:f>
              <c:strCache>
                <c:ptCount val="4"/>
                <c:pt idx="0">
                  <c:v>Eff. EC Start</c:v>
                </c:pt>
                <c:pt idx="1">
                  <c:v>Eff. 10 Amp</c:v>
                </c:pt>
                <c:pt idx="2">
                  <c:v>Eff 100 Amp</c:v>
                </c:pt>
                <c:pt idx="3">
                  <c:v>Eff 200 Amp</c:v>
                </c:pt>
              </c:strCache>
            </c:strRef>
          </c:cat>
          <c:val>
            <c:numRef>
              <c:f>Sheet1!$M$5:$P$5</c:f>
              <c:numCache>
                <c:formatCode>General</c:formatCode>
                <c:ptCount val="4"/>
                <c:pt idx="0">
                  <c:v>16.899999999999999</c:v>
                </c:pt>
                <c:pt idx="1">
                  <c:v>16.16</c:v>
                </c:pt>
                <c:pt idx="2">
                  <c:v>9.09</c:v>
                </c:pt>
                <c:pt idx="3">
                  <c:v>9.24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A2-D343-AAC8-0EDF74531D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001360"/>
        <c:axId val="604001688"/>
      </c:barChart>
      <c:catAx>
        <c:axId val="60400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001688"/>
        <c:crosses val="autoZero"/>
        <c:auto val="1"/>
        <c:lblAlgn val="ctr"/>
        <c:lblOffset val="100"/>
        <c:noMultiLvlLbl val="0"/>
      </c:catAx>
      <c:valAx>
        <c:axId val="604001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00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MWCI Testing Sheet.dotx</Template>
  <TotalTime>20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Damon Scott</cp:lastModifiedBy>
  <cp:revision>8</cp:revision>
  <dcterms:created xsi:type="dcterms:W3CDTF">2019-07-08T19:58:00Z</dcterms:created>
  <dcterms:modified xsi:type="dcterms:W3CDTF">2020-06-01T20:32:00Z</dcterms:modified>
</cp:coreProperties>
</file>